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4E43C" w14:textId="15B5F566" w:rsidR="006D1979" w:rsidRDefault="006D1979" w:rsidP="006D1979">
      <w:pPr>
        <w:ind w:left="118"/>
        <w:jc w:val="center"/>
        <w:outlineLvl w:val="0"/>
        <w:rPr>
          <w:rFonts w:ascii="宋体" w:hAnsi="宋体"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附件九：</w:t>
      </w:r>
      <w:r>
        <w:rPr>
          <w:rFonts w:ascii="宋体" w:hAnsi="宋体"/>
          <w:b/>
          <w:bCs/>
          <w:kern w:val="0"/>
          <w:sz w:val="36"/>
          <w:szCs w:val="36"/>
        </w:rPr>
        <w:t>项目运营情景视频再现评分表</w:t>
      </w:r>
    </w:p>
    <w:tbl>
      <w:tblPr>
        <w:tblpPr w:leftFromText="180" w:rightFromText="180" w:vertAnchor="text" w:horzAnchor="margin" w:tblpY="981"/>
        <w:tblW w:w="9476" w:type="dxa"/>
        <w:tblLayout w:type="fixed"/>
        <w:tblLook w:val="0000" w:firstRow="0" w:lastRow="0" w:firstColumn="0" w:lastColumn="0" w:noHBand="0" w:noVBand="0"/>
      </w:tblPr>
      <w:tblGrid>
        <w:gridCol w:w="2304"/>
        <w:gridCol w:w="5613"/>
        <w:gridCol w:w="1559"/>
      </w:tblGrid>
      <w:tr w:rsidR="006D1979" w14:paraId="27F396E7" w14:textId="77777777" w:rsidTr="00F602D5">
        <w:trPr>
          <w:trHeight w:hRule="exact" w:val="794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4B72D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评分要点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40A0D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具体描述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239E4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得分</w:t>
            </w:r>
          </w:p>
        </w:tc>
      </w:tr>
      <w:tr w:rsidR="006D1979" w14:paraId="5D5C5516" w14:textId="77777777" w:rsidTr="00F602D5">
        <w:trPr>
          <w:trHeight w:hRule="exact" w:val="1373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0E2CD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情景设计（</w:t>
            </w:r>
            <w:r>
              <w:rPr>
                <w:b w:val="0"/>
                <w:sz w:val="28"/>
                <w:szCs w:val="28"/>
              </w:rPr>
              <w:t xml:space="preserve">20 </w:t>
            </w:r>
            <w:r>
              <w:rPr>
                <w:b w:val="0"/>
                <w:sz w:val="28"/>
                <w:szCs w:val="28"/>
              </w:rPr>
              <w:t>分）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9A5DF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情景设计逼真、道具使用合理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D15DC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6D1979" w14:paraId="064E8721" w14:textId="77777777" w:rsidTr="00F602D5">
        <w:trPr>
          <w:trHeight w:hRule="exact" w:val="1649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927BA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模拟内容及效果</w:t>
            </w:r>
          </w:p>
          <w:p w14:paraId="3DB5D247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（</w:t>
            </w:r>
            <w:r>
              <w:rPr>
                <w:b w:val="0"/>
                <w:sz w:val="28"/>
                <w:szCs w:val="28"/>
              </w:rPr>
              <w:t xml:space="preserve">40 </w:t>
            </w:r>
            <w:r>
              <w:rPr>
                <w:b w:val="0"/>
                <w:sz w:val="28"/>
                <w:szCs w:val="28"/>
              </w:rPr>
              <w:t>分）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0C11E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  <w:p w14:paraId="4C0D4EC6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职业模拟真实感强，显</w:t>
            </w:r>
            <w:proofErr w:type="gramStart"/>
            <w:r>
              <w:rPr>
                <w:b w:val="0"/>
                <w:sz w:val="28"/>
                <w:szCs w:val="28"/>
              </w:rPr>
              <w:t>现职场</w:t>
            </w:r>
            <w:proofErr w:type="gramEnd"/>
            <w:r>
              <w:rPr>
                <w:b w:val="0"/>
                <w:sz w:val="28"/>
                <w:szCs w:val="28"/>
              </w:rPr>
              <w:t>精彩亮点、内容和表现力丰富，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3E896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6D1979" w14:paraId="40BA0DAB" w14:textId="77777777" w:rsidTr="00F602D5">
        <w:trPr>
          <w:trHeight w:hRule="exact" w:val="1373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2BF27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基本素质（</w:t>
            </w:r>
            <w:r>
              <w:rPr>
                <w:b w:val="0"/>
                <w:sz w:val="28"/>
                <w:szCs w:val="28"/>
              </w:rPr>
              <w:t xml:space="preserve">20 </w:t>
            </w:r>
            <w:r>
              <w:rPr>
                <w:b w:val="0"/>
                <w:sz w:val="28"/>
                <w:szCs w:val="28"/>
              </w:rPr>
              <w:t>分）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BFD8E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衣着整洁，仪表端庄，谈吐文雅，精神饱满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B07E1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6D1979" w14:paraId="6F3DC518" w14:textId="77777777" w:rsidTr="006D1979">
        <w:trPr>
          <w:trHeight w:hRule="exact" w:val="149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B252D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个人特色（</w:t>
            </w:r>
            <w:r>
              <w:rPr>
                <w:b w:val="0"/>
                <w:sz w:val="28"/>
                <w:szCs w:val="28"/>
              </w:rPr>
              <w:t xml:space="preserve">20 </w:t>
            </w:r>
            <w:r>
              <w:rPr>
                <w:b w:val="0"/>
                <w:sz w:val="28"/>
                <w:szCs w:val="28"/>
              </w:rPr>
              <w:t>分）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DF0D7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职业符合自身鲜明特点，具有创造性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D1223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6D1979" w14:paraId="3CD9A5B8" w14:textId="77777777" w:rsidTr="006D1979">
        <w:trPr>
          <w:trHeight w:hRule="exact" w:val="929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F17A4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总分</w:t>
            </w:r>
          </w:p>
        </w:tc>
        <w:tc>
          <w:tcPr>
            <w:tcW w:w="7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AB409" w14:textId="77777777" w:rsidR="006D1979" w:rsidRDefault="006D1979" w:rsidP="00F602D5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7F61FC1B" w14:textId="04B765A1" w:rsidR="00CA3B9C" w:rsidRDefault="006D1979"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序号：</w:t>
      </w:r>
      <w:r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</w:rPr>
        <w:t xml:space="preserve">:                </w:t>
      </w:r>
      <w:r>
        <w:rPr>
          <w:rFonts w:hint="eastAsia"/>
          <w:sz w:val="24"/>
          <w:szCs w:val="24"/>
        </w:rPr>
        <w:t>团队名称：</w:t>
      </w:r>
    </w:p>
    <w:sectPr w:rsidR="00CA3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79"/>
    <w:rsid w:val="006D1979"/>
    <w:rsid w:val="00C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B8F5"/>
  <w15:chartTrackingRefBased/>
  <w15:docId w15:val="{3CD33A69-F6F7-41A7-9C2D-18CCFCAA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197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D1979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2624247355@qq.com</dc:creator>
  <cp:keywords/>
  <dc:description/>
  <cp:lastModifiedBy>2624247355@qq.com</cp:lastModifiedBy>
  <cp:revision>1</cp:revision>
  <dcterms:created xsi:type="dcterms:W3CDTF">2020-09-28T01:34:00Z</dcterms:created>
  <dcterms:modified xsi:type="dcterms:W3CDTF">2020-09-28T01:38:00Z</dcterms:modified>
</cp:coreProperties>
</file>